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fc54b57d6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SUN2H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SUN2H AS</w:t>
      </w:r>
    </w:p>
    <w:sectPr>
      <w:headerReference xmlns:r="http://schemas.openxmlformats.org/officeDocument/2006/relationships" w:type="default" r:id="Rf7ead69ce1fb4d35"/>
      <w:footerReference xmlns:r="http://schemas.openxmlformats.org/officeDocument/2006/relationships" w:type="default" r:id="R52061793550d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SUN2H AS   ·   Org.nr 930 543 330   ·   Uglavegen 44C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SUN2H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ad69ce1fb4d35" /><Relationship Type="http://schemas.openxmlformats.org/officeDocument/2006/relationships/footer" Target="/word/footer1.xml" Id="R52061793550d4a91" /></Relationships>
</file>