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89e50ca0148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HHIO AS</w:t>
      </w:r>
    </w:p>
    <w:sectPr>
      <w:headerReference xmlns:r="http://schemas.openxmlformats.org/officeDocument/2006/relationships" w:type="default" r:id="Rcab3df64db1e4333"/>
      <w:footerReference xmlns:r="http://schemas.openxmlformats.org/officeDocument/2006/relationships" w:type="default" r:id="R3a9ff356855c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HHIO AS   ·   Org.nr 930 543 357   ·   Thor Olsens gate 10A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3df64db1e4333" /><Relationship Type="http://schemas.openxmlformats.org/officeDocument/2006/relationships/footer" Target="/word/footer1.xml" Id="R3a9ff356855c40d3" /></Relationships>
</file>