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6cdbe5862f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TEMROC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TEMROC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5d1a3910ff4650"/>
      <w:footerReference xmlns:r="http://schemas.openxmlformats.org/officeDocument/2006/relationships" w:type="default" r:id="Re4f5c08321d6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TEMROC AS   ·   Org.nr 930 543 365   ·   Nardoskrenten 8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TEMROC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d1a3910ff4650" /><Relationship Type="http://schemas.openxmlformats.org/officeDocument/2006/relationships/footer" Target="/word/footer1.xml" Id="Re4f5c08321d64ddc" /></Relationships>
</file>