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6e32ef8e648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INVESTIGATOR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INVESTIGATOR AS</w:t>
      </w:r>
    </w:p>
    <w:sectPr>
      <w:headerReference xmlns:r="http://schemas.openxmlformats.org/officeDocument/2006/relationships" w:type="default" r:id="R75e8a55df8fb4170"/>
      <w:footerReference xmlns:r="http://schemas.openxmlformats.org/officeDocument/2006/relationships" w:type="default" r:id="R1bbc92565a35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INVESTIGATOR AS   ·   Org.nr 930 586 056   ·   Greverudåsen 43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8a55df8fb4170" /><Relationship Type="http://schemas.openxmlformats.org/officeDocument/2006/relationships/footer" Target="/word/footer1.xml" Id="R1bbc92565a354627" /></Relationships>
</file>