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935c3c6de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VAAKA HOLDING AS</w:t>
      </w:r>
    </w:p>
    <w:sectPr>
      <w:headerReference xmlns:r="http://schemas.openxmlformats.org/officeDocument/2006/relationships" w:type="default" r:id="R769f5bda96cd4875"/>
      <w:footerReference xmlns:r="http://schemas.openxmlformats.org/officeDocument/2006/relationships" w:type="default" r:id="R68ca8176970f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VAAKA HOLDING AS   ·   Org.nr 930 973 769   ·   Moan 22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f5bda96cd4875" /><Relationship Type="http://schemas.openxmlformats.org/officeDocument/2006/relationships/footer" Target="/word/footer1.xml" Id="R68ca8176970f43cf" /></Relationships>
</file>