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1cc74adc2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 GLEDITSCH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 GLEDITSCH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ad4ded0d647b9"/>
      <w:footerReference xmlns:r="http://schemas.openxmlformats.org/officeDocument/2006/relationships" w:type="default" r:id="R7e65e588a8c5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GLEDITSCH HOLDING AS   ·   Org.nr 931 019 937   ·   c/o Marte Mejlænder-Larsen Gleditsc, Risbakken 24B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GLEDITSCH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ad4ded0d647b9" /><Relationship Type="http://schemas.openxmlformats.org/officeDocument/2006/relationships/footer" Target="/word/footer1.xml" Id="R7e65e588a8c54cca" /></Relationships>
</file>