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6151bea7c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LEESJ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LEESJ AS</w:t>
      </w:r>
    </w:p>
    <w:sectPr>
      <w:headerReference xmlns:r="http://schemas.openxmlformats.org/officeDocument/2006/relationships" w:type="default" r:id="R1d81ab652f6e44a3"/>
      <w:footerReference xmlns:r="http://schemas.openxmlformats.org/officeDocument/2006/relationships" w:type="default" r:id="R1dd695599e77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LEESJ AS   ·   Org.nr 931 392 271   ·   c/o Thomas Joachim Norbeck, Motzfeldts gate 32B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LEESJ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1ab652f6e44a3" /><Relationship Type="http://schemas.openxmlformats.org/officeDocument/2006/relationships/footer" Target="/word/footer1.xml" Id="R1dd695599e77480f" /></Relationships>
</file>