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f9746f479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SALES &amp; DREAMS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SALES &amp; DREAMS AS</w:t>
      </w:r>
    </w:p>
    <w:sectPr>
      <w:headerReference xmlns:r="http://schemas.openxmlformats.org/officeDocument/2006/relationships" w:type="default" r:id="R53c8289a26054d5d"/>
      <w:footerReference xmlns:r="http://schemas.openxmlformats.org/officeDocument/2006/relationships" w:type="default" r:id="R1cb088540307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SALES &amp; DREAMS AS   ·   Org.nr 931 392 298   ·   c/o Kent Raymond Pettersen, Rosenborggata 10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SALES &amp; DREAMS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8289a26054d5d" /><Relationship Type="http://schemas.openxmlformats.org/officeDocument/2006/relationships/footer" Target="/word/footer1.xml" Id="R1cb0885403074423" /></Relationships>
</file>