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00b4bf1ff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NYLENNA HOLDING AS</w:t>
      </w:r>
    </w:p>
    <w:sectPr>
      <w:headerReference xmlns:r="http://schemas.openxmlformats.org/officeDocument/2006/relationships" w:type="default" r:id="Rcb70757a75c54ff7"/>
      <w:footerReference xmlns:r="http://schemas.openxmlformats.org/officeDocument/2006/relationships" w:type="default" r:id="R49f19312bfad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NYLENNA HOLDING AS   ·   Org.nr 932 149 869   ·   c/o Thomas Nilsen, Nylenna 5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0757a75c54ff7" /><Relationship Type="http://schemas.openxmlformats.org/officeDocument/2006/relationships/footer" Target="/word/footer1.xml" Id="R49f19312bfad4979" /></Relationships>
</file>