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da3b0dd2714a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POSITIVT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POSITIVT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bfa5da99024fd8"/>
      <w:footerReference xmlns:r="http://schemas.openxmlformats.org/officeDocument/2006/relationships" w:type="default" r:id="R5fb0f0d10f7449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POSITIVT REGNSKAP AS   ·   Org.nr 932 383 837   ·   Halfdan Wilhelmsens alle 37   ·   3117 TØNSBERG   ·   Tlf. 24 20 04 90   ·   post@pregnskap.no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POSITIVT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bfa5da99024fd8" /><Relationship Type="http://schemas.openxmlformats.org/officeDocument/2006/relationships/footer" Target="/word/footer1.xml" Id="R5fb0f0d10f7449fe" /></Relationships>
</file>