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242688afc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 INVEST AS</w:t>
      </w:r>
    </w:p>
    <w:sectPr>
      <w:headerReference xmlns:r="http://schemas.openxmlformats.org/officeDocument/2006/relationships" w:type="default" r:id="R4085373108f74eb9"/>
      <w:footerReference xmlns:r="http://schemas.openxmlformats.org/officeDocument/2006/relationships" w:type="default" r:id="R19a85722a4bb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 INVEST AS   ·   Org.nr 932 442 582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5373108f74eb9" /><Relationship Type="http://schemas.openxmlformats.org/officeDocument/2006/relationships/footer" Target="/word/footer1.xml" Id="R19a85722a4bb4c38" /></Relationships>
</file>