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1052f8eab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CHRISTINA INVEST AS</w:t>
      </w:r>
    </w:p>
    <w:sectPr>
      <w:headerReference xmlns:r="http://schemas.openxmlformats.org/officeDocument/2006/relationships" w:type="default" r:id="Re50582951a954b55"/>
      <w:footerReference xmlns:r="http://schemas.openxmlformats.org/officeDocument/2006/relationships" w:type="default" r:id="R62cbadd1952f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CHRISTINA INVEST AS   ·   Org.nr 932 528 258   ·   c/o Christina Werner-Hjelmeland, Frognerseterveien 1K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582951a954b55" /><Relationship Type="http://schemas.openxmlformats.org/officeDocument/2006/relationships/footer" Target="/word/footer1.xml" Id="R62cbadd1952f4a09" /></Relationships>
</file>