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8aadcb033b44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HAUGERUD REGNSKAPSKONTOR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HAUGERUD REGNSKAPSKONTOR AS</w:t>
      </w:r>
    </w:p>
    <w:sectPr>
      <w:headerReference xmlns:r="http://schemas.openxmlformats.org/officeDocument/2006/relationships" w:type="default" r:id="Rdc0f1d206efc4970"/>
      <w:footerReference xmlns:r="http://schemas.openxmlformats.org/officeDocument/2006/relationships" w:type="default" r:id="Rb60d807d2dc144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HAUGERUD REGNSKAPSKONTOR AS   ·   Org.nr 933 249 913   ·   Merdevegen 1   ·   3676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HAUGERUD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0f1d206efc4970" /><Relationship Type="http://schemas.openxmlformats.org/officeDocument/2006/relationships/footer" Target="/word/footer1.xml" Id="Rb60d807d2dc1443f" /></Relationships>
</file>