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7d245d99934a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PECULIUM HOLDING AS</w:t>
      </w:r>
    </w:p>
    <w:sectPr>
      <w:headerReference xmlns:r="http://schemas.openxmlformats.org/officeDocument/2006/relationships" w:type="default" r:id="R7b58f8b0750346e0"/>
      <w:footerReference xmlns:r="http://schemas.openxmlformats.org/officeDocument/2006/relationships" w:type="default" r:id="R8dfdc3d85d4b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PECULIUM HOLDING AS   ·   Org.nr 933 266 990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PECULIUM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8f8b0750346e0" /><Relationship Type="http://schemas.openxmlformats.org/officeDocument/2006/relationships/footer" Target="/word/footer1.xml" Id="R8dfdc3d85d4b4072" /></Relationships>
</file>