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551b0f1b0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KAPITAL AS</w:t>
      </w:r>
    </w:p>
    <w:sectPr>
      <w:headerReference xmlns:r="http://schemas.openxmlformats.org/officeDocument/2006/relationships" w:type="default" r:id="R6edb54ae591241e3"/>
      <w:footerReference xmlns:r="http://schemas.openxmlformats.org/officeDocument/2006/relationships" w:type="default" r:id="R344fe15fe9cb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KAPITAL AS   ·   Org.nr 933 469 735   ·   Eskelandssvingene 1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54ae591241e3" /><Relationship Type="http://schemas.openxmlformats.org/officeDocument/2006/relationships/footer" Target="/word/footer1.xml" Id="R344fe15fe9cb46d8" /></Relationships>
</file>