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a03004332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DUIN AS</w:t>
      </w:r>
    </w:p>
    <w:sectPr>
      <w:headerReference xmlns:r="http://schemas.openxmlformats.org/officeDocument/2006/relationships" w:type="default" r:id="R0b469c55809f40ae"/>
      <w:footerReference xmlns:r="http://schemas.openxmlformats.org/officeDocument/2006/relationships" w:type="default" r:id="R6d75436e61c8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DUIN AS   ·   Org.nr 933 486 540   ·   Bekkeveien 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69c55809f40ae" /><Relationship Type="http://schemas.openxmlformats.org/officeDocument/2006/relationships/footer" Target="/word/footer1.xml" Id="R6d75436e61c842eb" /></Relationships>
</file>