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545f36459845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ALLSTAD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ALLSTAD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57f748fd254bc4"/>
      <w:footerReference xmlns:r="http://schemas.openxmlformats.org/officeDocument/2006/relationships" w:type="default" r:id="R9b38af673dc14b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ALLSTAD AS   ·   Org.nr 934 006 127   ·   Fred. Olsens gate 1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57f748fd254bc4" /><Relationship Type="http://schemas.openxmlformats.org/officeDocument/2006/relationships/footer" Target="/word/footer1.xml" Id="R9b38af673dc14bf3" /></Relationships>
</file>