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3c403aebbd4f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MIKLA INVEST AS</w:t>
      </w:r>
    </w:p>
    <w:sectPr>
      <w:headerReference xmlns:r="http://schemas.openxmlformats.org/officeDocument/2006/relationships" w:type="default" r:id="Rd70bbd54909f4532"/>
      <w:footerReference xmlns:r="http://schemas.openxmlformats.org/officeDocument/2006/relationships" w:type="default" r:id="R51ee63b214bb4b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MIKLA INVEST AS   ·   Org.nr 934 025 490   ·   Ombergveien 13B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0bbd54909f4532" /><Relationship Type="http://schemas.openxmlformats.org/officeDocument/2006/relationships/footer" Target="/word/footer1.xml" Id="R51ee63b214bb4b46" /></Relationships>
</file>