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1464beed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INVEST AS</w:t>
      </w:r>
    </w:p>
    <w:sectPr>
      <w:headerReference xmlns:r="http://schemas.openxmlformats.org/officeDocument/2006/relationships" w:type="default" r:id="Rda0434a19e6f4845"/>
      <w:footerReference xmlns:r="http://schemas.openxmlformats.org/officeDocument/2006/relationships" w:type="default" r:id="R07f91b25703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34a19e6f4845" /><Relationship Type="http://schemas.openxmlformats.org/officeDocument/2006/relationships/footer" Target="/word/footer1.xml" Id="R07f91b2570314bdc" /></Relationships>
</file>