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d63889c9e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LOUMAR AS</w:t>
      </w:r>
    </w:p>
    <w:sectPr>
      <w:headerReference xmlns:r="http://schemas.openxmlformats.org/officeDocument/2006/relationships" w:type="default" r:id="R02ff4696a4e843e5"/>
      <w:footerReference xmlns:r="http://schemas.openxmlformats.org/officeDocument/2006/relationships" w:type="default" r:id="R84dfb3b8239e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LOUMAR AS   ·   Org.nr 934 219 937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f4696a4e843e5" /><Relationship Type="http://schemas.openxmlformats.org/officeDocument/2006/relationships/footer" Target="/word/footer1.xml" Id="R84dfb3b8239e491b" /></Relationships>
</file>