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6e23fb0e8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SOLEKLAR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SOLEKLAR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ee53c23e14e50"/>
      <w:footerReference xmlns:r="http://schemas.openxmlformats.org/officeDocument/2006/relationships" w:type="default" r:id="R62cad1618584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SOLEKLAR INVEST AS   ·   Org.nr 934 283 473   ·   Per Lassons vei 20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SOLEKLAR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ee53c23e14e50" /><Relationship Type="http://schemas.openxmlformats.org/officeDocument/2006/relationships/footer" Target="/word/footer1.xml" Id="R62cad16185844818" /></Relationships>
</file>