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3090352e040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PROCURATOR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PROCURATOR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63f7a64bb8405c"/>
      <w:footerReference xmlns:r="http://schemas.openxmlformats.org/officeDocument/2006/relationships" w:type="default" r:id="R4e416ddb4def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3f7a64bb8405c" /><Relationship Type="http://schemas.openxmlformats.org/officeDocument/2006/relationships/footer" Target="/word/footer1.xml" Id="R4e416ddb4def4650" /></Relationships>
</file>