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ee251d593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ANTONSEN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Vallersund,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ANTONSEN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54f9fa4c5842a6"/>
      <w:footerReference xmlns:r="http://schemas.openxmlformats.org/officeDocument/2006/relationships" w:type="default" r:id="Rfd13c211772b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ANTONSEN HOLDING AS   ·   Org.nr 934 929 837   ·   Haldorhamnveien 299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ANTONSEN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4f9fa4c5842a6" /><Relationship Type="http://schemas.openxmlformats.org/officeDocument/2006/relationships/footer" Target="/word/footer1.xml" Id="Rfd13c211772b4141" /></Relationships>
</file>