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e676b3183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FREMTID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FREMTID AS</w:t>
      </w:r>
    </w:p>
    <w:sectPr>
      <w:headerReference xmlns:r="http://schemas.openxmlformats.org/officeDocument/2006/relationships" w:type="default" r:id="R148ac22e96064dc7"/>
      <w:footerReference xmlns:r="http://schemas.openxmlformats.org/officeDocument/2006/relationships" w:type="default" r:id="Rfb590ed9c166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FREMTID AS   ·   Org.nr 935 073 804   ·   Årnsetveien 1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ac22e96064dc7" /><Relationship Type="http://schemas.openxmlformats.org/officeDocument/2006/relationships/footer" Target="/word/footer1.xml" Id="Rfb590ed9c1664f78" /></Relationships>
</file>