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6286ba8a0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FREMTID AS</w:t>
      </w:r>
    </w:p>
    <w:sectPr>
      <w:headerReference xmlns:r="http://schemas.openxmlformats.org/officeDocument/2006/relationships" w:type="default" r:id="R083773eee08e4f4f"/>
      <w:footerReference xmlns:r="http://schemas.openxmlformats.org/officeDocument/2006/relationships" w:type="default" r:id="R0e701be9ce15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773eee08e4f4f" /><Relationship Type="http://schemas.openxmlformats.org/officeDocument/2006/relationships/footer" Target="/word/footer1.xml" Id="R0e701be9ce154be7" /></Relationships>
</file>