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c7dd77c414d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JUTHOPHI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JUTHOPHI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085df0991c4db5"/>
      <w:footerReference xmlns:r="http://schemas.openxmlformats.org/officeDocument/2006/relationships" w:type="default" r:id="R58c8df89db7e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JUTHOPHI AS   ·   Org.nr 935 426 170   ·   Båtstangveien 77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JUTHOPHI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85df0991c4db5" /><Relationship Type="http://schemas.openxmlformats.org/officeDocument/2006/relationships/footer" Target="/word/footer1.xml" Id="R58c8df89db7e48c5" /></Relationships>
</file>