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286e136ba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BRAUT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fa30b0bc52f7416b"/>
      <w:footerReference xmlns:r="http://schemas.openxmlformats.org/officeDocument/2006/relationships" w:type="default" r:id="R436759df0200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0b0bc52f7416b" /><Relationship Type="http://schemas.openxmlformats.org/officeDocument/2006/relationships/footer" Target="/word/footer1.xml" Id="R436759df02004d8f" /></Relationships>
</file>