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51e8f3f3fc49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AS</w:t>
      </w:r>
    </w:p>
    <w:sectPr>
      <w:headerReference xmlns:r="http://schemas.openxmlformats.org/officeDocument/2006/relationships" w:type="default" r:id="R42e2c7f0f7354805"/>
      <w:footerReference xmlns:r="http://schemas.openxmlformats.org/officeDocument/2006/relationships" w:type="default" r:id="Rd3437f43b271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AS   ·   Org.nr 935 650 798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e2c7f0f7354805" /><Relationship Type="http://schemas.openxmlformats.org/officeDocument/2006/relationships/footer" Target="/word/footer1.xml" Id="Rd3437f43b2714e9b" /></Relationships>
</file>