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f2f5b2b53e49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BHL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AS</w:t>
      </w:r>
    </w:p>
    <w:sectPr>
      <w:headerReference xmlns:r="http://schemas.openxmlformats.org/officeDocument/2006/relationships" w:type="default" r:id="R1bf2ee8d181d48de"/>
      <w:footerReference xmlns:r="http://schemas.openxmlformats.org/officeDocument/2006/relationships" w:type="default" r:id="R3f8850490def49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AS   ·   Org.nr 935 650 798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f2ee8d181d48de" /><Relationship Type="http://schemas.openxmlformats.org/officeDocument/2006/relationships/footer" Target="/word/footer1.xml" Id="R3f8850490def4929" /></Relationships>
</file>