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1371dc989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CENTENNIAL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CENTENNIAL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34acde0c44c4f"/>
      <w:footerReference xmlns:r="http://schemas.openxmlformats.org/officeDocument/2006/relationships" w:type="default" r:id="Re06549619019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CENTENNIAL AS   ·   Org.nr 935 705 541   ·   Frydenbergveien 46B   ·   0575 OSLO   ·   Tlf. 22 88 42 40   ·   post@centennial.no   ·   centennial.no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CENTENNIAL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34acde0c44c4f" /><Relationship Type="http://schemas.openxmlformats.org/officeDocument/2006/relationships/footer" Target="/word/footer1.xml" Id="Re06549619019495b" /></Relationships>
</file>