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96c02f72d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CENTENNIAL AS</w:t>
      </w:r>
    </w:p>
    <w:sectPr>
      <w:headerReference xmlns:r="http://schemas.openxmlformats.org/officeDocument/2006/relationships" w:type="default" r:id="Ra3d6b7c9f8754910"/>
      <w:footerReference xmlns:r="http://schemas.openxmlformats.org/officeDocument/2006/relationships" w:type="default" r:id="R70637b688dcd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CENTENNIAL AS   ·   Org.nr 935 705 541   ·   Frydenbergveien 46B   ·   0575 OSLO   ·   Tlf. 22 88 42 40   ·   post@centennial.no   ·   centennial.no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CENTENNIAL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6b7c9f8754910" /><Relationship Type="http://schemas.openxmlformats.org/officeDocument/2006/relationships/footer" Target="/word/footer1.xml" Id="R70637b688dcd4cf1" /></Relationships>
</file>