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fd9e924bfe43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SFG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SFG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993994bf0ca4738"/>
      <w:footerReference xmlns:r="http://schemas.openxmlformats.org/officeDocument/2006/relationships" w:type="default" r:id="Ra78eacccedb54c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SFG AS   ·   Org.nr 935 866 677   ·   Østre Kullerød 5   ·   3241 SANDEFJORD   ·   gunnar.bjonness@torp-it.no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SFG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93994bf0ca4738" /><Relationship Type="http://schemas.openxmlformats.org/officeDocument/2006/relationships/footer" Target="/word/footer1.xml" Id="Ra78eacccedb54cfa" /></Relationships>
</file>