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1329326c14c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EMANVI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EMANVI AS</w:t>
      </w:r>
    </w:p>
    <w:sectPr>
      <w:headerReference xmlns:r="http://schemas.openxmlformats.org/officeDocument/2006/relationships" w:type="default" r:id="R4638b25950ff46fe"/>
      <w:footerReference xmlns:r="http://schemas.openxmlformats.org/officeDocument/2006/relationships" w:type="default" r:id="Rd5da9583c25a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EMANVI AS   ·   Org.nr 936 204 384   ·   c/o Øystein Vallestad, Ulvesbakken 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8b25950ff46fe" /><Relationship Type="http://schemas.openxmlformats.org/officeDocument/2006/relationships/footer" Target="/word/footer1.xml" Id="Rd5da9583c25a4793" /></Relationships>
</file>