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9a48207e7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EXACTUM REGNSKAP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EXACTUM REGNSKAP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25a60d44fc4757"/>
      <w:footerReference xmlns:r="http://schemas.openxmlformats.org/officeDocument/2006/relationships" w:type="default" r:id="R3d2553599403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EXACTUM REGNSKAP &amp; RÅDGIVNING AS   ·   Org.nr 936 248 543   ·   Leif Weldings vei 16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EXACTUM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5a60d44fc4757" /><Relationship Type="http://schemas.openxmlformats.org/officeDocument/2006/relationships/footer" Target="/word/footer1.xml" Id="R3d255359940341e0" /></Relationships>
</file>