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bc59a73a6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b40b6bcaf470e"/>
      <w:footerReference xmlns:r="http://schemas.openxmlformats.org/officeDocument/2006/relationships" w:type="default" r:id="Rf85abb5579e7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AWAM 1 AS   ·   Org.nr 936 278 752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b40b6bcaf470e" /><Relationship Type="http://schemas.openxmlformats.org/officeDocument/2006/relationships/footer" Target="/word/footer1.xml" Id="Rf85abb5579e747e3" /></Relationships>
</file>