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6f6ffb6e2243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STATERA ØKONOMI AS</w:t>
      </w:r>
    </w:p>
    <w:sectPr>
      <w:headerReference xmlns:r="http://schemas.openxmlformats.org/officeDocument/2006/relationships" w:type="default" r:id="R63d47e866502432f"/>
      <w:footerReference xmlns:r="http://schemas.openxmlformats.org/officeDocument/2006/relationships" w:type="default" r:id="R55f0099353ce42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STATERA ØKONOMI AS   ·   Org.nr 936 597 033   ·   Rindalslina 879   ·   6657 RINDAL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STATERA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d47e866502432f" /><Relationship Type="http://schemas.openxmlformats.org/officeDocument/2006/relationships/footer" Target="/word/footer1.xml" Id="R55f0099353ce4282" /></Relationships>
</file>