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fc078abb1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13dd6c2594fa3"/>
      <w:footerReference xmlns:r="http://schemas.openxmlformats.org/officeDocument/2006/relationships" w:type="default" r:id="Rec6d15d282c8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MANAGEMENT AS   ·   Org.nr 936 889 611   ·   2.etg., Bjørnsons gate 2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13dd6c2594fa3" /><Relationship Type="http://schemas.openxmlformats.org/officeDocument/2006/relationships/footer" Target="/word/footer1.xml" Id="Rec6d15d282c841d7" /></Relationships>
</file>