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66a47f058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NOVA GROUP AS</w:t>
      </w:r>
    </w:p>
    <w:sectPr>
      <w:headerReference xmlns:r="http://schemas.openxmlformats.org/officeDocument/2006/relationships" w:type="default" r:id="R06fc8107261e470e"/>
      <w:footerReference xmlns:r="http://schemas.openxmlformats.org/officeDocument/2006/relationships" w:type="default" r:id="Rd8f4b79f662f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c8107261e470e" /><Relationship Type="http://schemas.openxmlformats.org/officeDocument/2006/relationships/footer" Target="/word/footer1.xml" Id="Rd8f4b79f662f4ef8" /></Relationships>
</file>