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48f96a1b3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OG SETSKOG SPAREBANK</w:t>
      </w:r>
    </w:p>
    <w:sectPr>
      <w:headerReference xmlns:r="http://schemas.openxmlformats.org/officeDocument/2006/relationships" w:type="default" r:id="Rebc8896a9ca244f7"/>
      <w:footerReference xmlns:r="http://schemas.openxmlformats.org/officeDocument/2006/relationships" w:type="default" r:id="R4d1b2ae648c4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8896a9ca244f7" /><Relationship Type="http://schemas.openxmlformats.org/officeDocument/2006/relationships/footer" Target="/word/footer1.xml" Id="R4d1b2ae648c44bd4" /></Relationships>
</file>