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684adbe3840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 OLSEN &amp; COS PENSJONSKASSE</w:t>
      </w:r>
    </w:p>
    <w:sectPr>
      <w:headerReference xmlns:r="http://schemas.openxmlformats.org/officeDocument/2006/relationships" w:type="default" r:id="R41ba35f81b2c42fe"/>
      <w:footerReference xmlns:r="http://schemas.openxmlformats.org/officeDocument/2006/relationships" w:type="default" r:id="R3136244c9a4440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 OLSEN &amp; COS PENSJONSKASSE   ·   Org.nr 938 092 893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 OLSEN &amp; COS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a35f81b2c42fe" /><Relationship Type="http://schemas.openxmlformats.org/officeDocument/2006/relationships/footer" Target="/word/footer1.xml" Id="R3136244c9a44409e" /></Relationships>
</file>