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3a8cc5df514c7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NBO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NBO INVEST AS</w:t>
      </w:r>
    </w:p>
    <w:sectPr>
      <w:headerReference xmlns:r="http://schemas.openxmlformats.org/officeDocument/2006/relationships" w:type="default" r:id="R7998c7ae04d94da7"/>
      <w:footerReference xmlns:r="http://schemas.openxmlformats.org/officeDocument/2006/relationships" w:type="default" r:id="R3c0301931c2446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NBO INVEST AS   ·   Org.nr 939 342 575   ·   Storåsveien 1   ·   1169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NBO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98c7ae04d94da7" /><Relationship Type="http://schemas.openxmlformats.org/officeDocument/2006/relationships/footer" Target="/word/footer1.xml" Id="R3c0301931c244642" /></Relationships>
</file>