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2cbb5ecff4f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d05052fc484fb0"/>
      <w:footerReference xmlns:r="http://schemas.openxmlformats.org/officeDocument/2006/relationships" w:type="default" r:id="R30480eeb3475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HURDAL KOMMUNE   ·   Org.nr 939 780 777   ·   Minneåsvegen 3   ·   2090 HURDAL   ·   Tlf. 66 10 66 10   ·   postmottak@hurdal.kommune.no   ·   www.hurdal.kommune.no/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05052fc484fb0" /><Relationship Type="http://schemas.openxmlformats.org/officeDocument/2006/relationships/footer" Target="/word/footer1.xml" Id="R30480eeb34754cbe" /></Relationships>
</file>