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0075d3165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RENDALEN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KOMMUNE</w:t>
      </w:r>
    </w:p>
    <w:sectPr>
      <w:headerReference xmlns:r="http://schemas.openxmlformats.org/officeDocument/2006/relationships" w:type="default" r:id="Re3c8bba788604225"/>
      <w:footerReference xmlns:r="http://schemas.openxmlformats.org/officeDocument/2006/relationships" w:type="default" r:id="Rb7e1f081cf01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KOMMUNE   ·   Org.nr 940 028 515   ·   Hanestadveien 1   ·   2484 RENDALEN   ·   Tlf. 62 46 85 00   ·   postmottak@rendalen.kommune.no   ·   www.rendalen.kommune.no/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8bba788604225" /><Relationship Type="http://schemas.openxmlformats.org/officeDocument/2006/relationships/footer" Target="/word/footer1.xml" Id="Rb7e1f081cf0148d6" /></Relationships>
</file>