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674ca84a344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PENSJONSORDNINGEN FOR APOTEKVIRKSOMHET</w:t>
      </w:r>
    </w:p>
    <w:sectPr>
      <w:headerReference xmlns:r="http://schemas.openxmlformats.org/officeDocument/2006/relationships" w:type="default" r:id="Re197635e0d324ba4"/>
      <w:footerReference xmlns:r="http://schemas.openxmlformats.org/officeDocument/2006/relationships" w:type="default" r:id="R53820f408bde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7635e0d324ba4" /><Relationship Type="http://schemas.openxmlformats.org/officeDocument/2006/relationships/footer" Target="/word/footer1.xml" Id="R53820f408bde41e1" /></Relationships>
</file>