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fc7a374edc45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ANALYSEINVEST AS</w:t>
      </w:r>
    </w:p>
    <w:sectPr>
      <w:headerReference xmlns:r="http://schemas.openxmlformats.org/officeDocument/2006/relationships" w:type="default" r:id="R14f5e1770ffe4c8c"/>
      <w:footerReference xmlns:r="http://schemas.openxmlformats.org/officeDocument/2006/relationships" w:type="default" r:id="Rf1fc28a99ada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ANALYSEINVEST AS   ·   Org.nr 941 790 682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ANALYSEINVEST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5e1770ffe4c8c" /><Relationship Type="http://schemas.openxmlformats.org/officeDocument/2006/relationships/footer" Target="/word/footer1.xml" Id="Rf1fc28a99ada4728" /></Relationships>
</file>