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18e72f6e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KOMMUNE</w:t>
      </w:r>
    </w:p>
    <w:sectPr>
      <w:headerReference xmlns:r="http://schemas.openxmlformats.org/officeDocument/2006/relationships" w:type="default" r:id="R5d7370b0bcd1408e"/>
      <w:footerReference xmlns:r="http://schemas.openxmlformats.org/officeDocument/2006/relationships" w:type="default" r:id="R652e64c51a78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70b0bcd1408e" /><Relationship Type="http://schemas.openxmlformats.org/officeDocument/2006/relationships/footer" Target="/word/footer1.xml" Id="R652e64c51a78482f" /></Relationships>
</file>