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daf669a79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KONGSVINGER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KONGSVINGER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b8788e06e64ffc"/>
      <w:footerReference xmlns:r="http://schemas.openxmlformats.org/officeDocument/2006/relationships" w:type="default" r:id="Re1c2b2680cde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8788e06e64ffc" /><Relationship Type="http://schemas.openxmlformats.org/officeDocument/2006/relationships/footer" Target="/word/footer1.xml" Id="Re1c2b2680cde49de" /></Relationships>
</file>