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47620bf3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ROSMERSHOLM EIENDOM ANS</w:t>
      </w:r>
    </w:p>
    <w:sectPr>
      <w:headerReference xmlns:r="http://schemas.openxmlformats.org/officeDocument/2006/relationships" w:type="default" r:id="R2d750201580c4f35"/>
      <w:footerReference xmlns:r="http://schemas.openxmlformats.org/officeDocument/2006/relationships" w:type="default" r:id="R60f8726d540c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ROSMERSHOLM EIENDOM ANS   ·   Org.nr 945 854 480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ROSMERSHOLM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0201580c4f35" /><Relationship Type="http://schemas.openxmlformats.org/officeDocument/2006/relationships/footer" Target="/word/footer1.xml" Id="R60f8726d540c4b09" /></Relationships>
</file>