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309031c8f04b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HAVER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HAVER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338be5f81a469f"/>
      <w:footerReference xmlns:r="http://schemas.openxmlformats.org/officeDocument/2006/relationships" w:type="default" r:id="R1ddd7f4dca3045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HAVER REGNSKAPSSERVICE AS   ·   Org.nr 947 214 489   ·   Welhavens vei 5   ·   4319 SANDNES   ·   Tlf. 51 68 60 60   ·   post@kjellhaver.no   ·   www.kjellhaver.no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HAVER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38be5f81a469f" /><Relationship Type="http://schemas.openxmlformats.org/officeDocument/2006/relationships/footer" Target="/word/footer1.xml" Id="R1ddd7f4dca3045d0" /></Relationships>
</file>