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268a27effa349d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TELHUS AS</w:t>
      </w:r>
    </w:p>
    <w:sectPr>
      <w:headerReference xmlns:r="http://schemas.openxmlformats.org/officeDocument/2006/relationships" w:type="default" r:id="R65f8dc72cda445c6"/>
      <w:footerReference xmlns:r="http://schemas.openxmlformats.org/officeDocument/2006/relationships" w:type="default" r:id="Rbbb2077f119543c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TELHUS AS   ·   Org.nr 947 509 039   ·   Gimle terrasse 3   ·   0264 OSLO   ·   tlorange@online.no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TELHUS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5f8dc72cda445c6" /><Relationship Type="http://schemas.openxmlformats.org/officeDocument/2006/relationships/footer" Target="/word/footer1.xml" Id="Rbbb2077f119543c8" /></Relationships>
</file>